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02" w:rsidRPr="006371E5" w:rsidRDefault="008F5302" w:rsidP="008F5302">
      <w:pPr>
        <w:pStyle w:val="Title"/>
        <w:rPr>
          <w:rStyle w:val="SubtleEmphasis"/>
        </w:rPr>
      </w:pPr>
      <w:bookmarkStart w:id="0" w:name="_GoBack"/>
      <w:bookmarkEnd w:id="0"/>
      <w:r w:rsidRPr="006371E5">
        <w:rPr>
          <w:rStyle w:val="SubtleEmphasis"/>
        </w:rPr>
        <w:t>You are invited to attend the</w:t>
      </w:r>
    </w:p>
    <w:p w:rsidR="008F5302" w:rsidRPr="006371E5" w:rsidRDefault="008F5302" w:rsidP="008F5302">
      <w:pPr>
        <w:pStyle w:val="Title"/>
        <w:rPr>
          <w:rStyle w:val="SubtleEmphasis"/>
        </w:rPr>
      </w:pPr>
      <w:r w:rsidRPr="006371E5">
        <w:rPr>
          <w:rStyle w:val="SubtleEmphasis"/>
        </w:rPr>
        <w:t>October 5th REBO Meeting!</w:t>
      </w:r>
    </w:p>
    <w:p w:rsidR="008F5302" w:rsidRPr="006371E5" w:rsidRDefault="008F5302" w:rsidP="008F5302">
      <w:pPr>
        <w:pStyle w:val="Title"/>
        <w:rPr>
          <w:rStyle w:val="SubtleEmphasis"/>
        </w:rPr>
      </w:pPr>
      <w:r w:rsidRPr="006371E5">
        <w:rPr>
          <w:rStyle w:val="SubtleEmphasis"/>
        </w:rPr>
        <w:t>7:00 p.m in the RMS Library</w:t>
      </w:r>
    </w:p>
    <w:p w:rsidR="008F5302" w:rsidRPr="006371E5" w:rsidRDefault="008F5302" w:rsidP="008F5302">
      <w:pPr>
        <w:rPr>
          <w:b/>
          <w:i/>
          <w:sz w:val="28"/>
          <w:szCs w:val="28"/>
        </w:rPr>
      </w:pPr>
      <w:r w:rsidRPr="006371E5">
        <w:rPr>
          <w:b/>
          <w:i/>
          <w:sz w:val="28"/>
          <w:szCs w:val="28"/>
        </w:rPr>
        <w:t xml:space="preserve">Agenda: </w:t>
      </w:r>
    </w:p>
    <w:p w:rsidR="008F5302" w:rsidRPr="006371E5" w:rsidRDefault="00C35C8D" w:rsidP="008F5302">
      <w:pPr>
        <w:pStyle w:val="ListParagraph"/>
        <w:numPr>
          <w:ilvl w:val="0"/>
          <w:numId w:val="1"/>
        </w:numPr>
        <w:rPr>
          <w:b/>
          <w:i/>
          <w:sz w:val="28"/>
          <w:szCs w:val="28"/>
        </w:rPr>
      </w:pPr>
      <w:r>
        <w:rPr>
          <w:b/>
          <w:i/>
          <w:sz w:val="28"/>
          <w:szCs w:val="28"/>
        </w:rPr>
        <w:t>Welcome remarks, update on upcoming events</w:t>
      </w:r>
    </w:p>
    <w:p w:rsidR="008F5302" w:rsidRPr="006371E5" w:rsidRDefault="008F5302" w:rsidP="008F5302">
      <w:pPr>
        <w:pStyle w:val="ListParagraph"/>
        <w:numPr>
          <w:ilvl w:val="0"/>
          <w:numId w:val="1"/>
        </w:numPr>
        <w:rPr>
          <w:b/>
          <w:i/>
          <w:sz w:val="28"/>
          <w:szCs w:val="28"/>
        </w:rPr>
      </w:pPr>
      <w:r w:rsidRPr="006371E5">
        <w:rPr>
          <w:b/>
          <w:sz w:val="28"/>
          <w:szCs w:val="28"/>
        </w:rPr>
        <w:t>Guest Speaker</w:t>
      </w:r>
      <w:r w:rsidRPr="006371E5">
        <w:rPr>
          <w:b/>
          <w:i/>
          <w:sz w:val="28"/>
          <w:szCs w:val="28"/>
        </w:rPr>
        <w:t xml:space="preserve">: Nancy Hoover </w:t>
      </w:r>
    </w:p>
    <w:p w:rsidR="008F5302" w:rsidRDefault="008F5302" w:rsidP="008F5302">
      <w:pPr>
        <w:pStyle w:val="ListParagraph"/>
        <w:rPr>
          <w:b/>
          <w:i/>
          <w:sz w:val="28"/>
          <w:szCs w:val="28"/>
        </w:rPr>
      </w:pPr>
      <w:r w:rsidRPr="006371E5">
        <w:rPr>
          <w:b/>
          <w:i/>
          <w:sz w:val="28"/>
          <w:szCs w:val="28"/>
        </w:rPr>
        <w:t>Topic: Ready, Set, Go! High School Options for Middle School Students</w:t>
      </w:r>
    </w:p>
    <w:p w:rsidR="00C35C8D" w:rsidRDefault="00C35C8D" w:rsidP="00C35C8D">
      <w:r>
        <w:t>Bio: Dr. Nancy Hoover is a national recognized educator who has worked her entire career in Chesterfield County Public Schools.  She started her teaching career in 1996 as an 8</w:t>
      </w:r>
      <w:r w:rsidRPr="004E4785">
        <w:rPr>
          <w:vertAlign w:val="superscript"/>
        </w:rPr>
        <w:t>th</w:t>
      </w:r>
      <w:r>
        <w:t xml:space="preserve"> grade science teacher at Bailey Bridge Middle School and moved to L.C. Bird High School with the opening of their Engineering Specialty Center in 2000 as the Engineering Physics teacher for the program.  In 2005, Dr. Hoover became the Coordinator of the Pre-Engineering Specialty Center and, in 2009 ushered the program through the process to be designated a Governor’s Academy for Engineering Studies.  In 2012, Dr. Hoover moved into central administration as the Director of Research and Evaluation and since July of this year, she moved into a new position, leading the division’s efforts to establish an Early College Academy at every high school.  </w:t>
      </w:r>
    </w:p>
    <w:p w:rsidR="00C35C8D" w:rsidRDefault="00C35C8D" w:rsidP="00C35C8D">
      <w:r>
        <w:t xml:space="preserve">Dr. Hoover has a Bachelor of Science in Interdisciplinary Science with a Chemistry Concentration, a Master of Teaching, Grades 4-8, and a Ph.D. in Educational Leadership, all from Virginia Commonwealth University.  She is a life-long resident of Chesterfield County Public Schools and a product of Chesterfield County Public Schools.  In 2010, Dr. Hoover was named Chesterfield County Public School’s High School Teacher of the Year, and also named the Chesterfield County Public School’s Teacher of the year.  In 2011, she was named Virginia Air Force Association Teacher of the Year, and was then named the National Air Force Association Teacher of the Year. Though appreciative of these recognitions, she feels her greatest professional accomplishment has been her students’ success in the classroom and beyond!     </w:t>
      </w:r>
    </w:p>
    <w:p w:rsidR="008F5302" w:rsidRPr="006371E5" w:rsidRDefault="008F5302" w:rsidP="008F5302">
      <w:pPr>
        <w:pStyle w:val="ListParagraph"/>
        <w:numPr>
          <w:ilvl w:val="0"/>
          <w:numId w:val="1"/>
        </w:numPr>
        <w:rPr>
          <w:b/>
          <w:i/>
          <w:sz w:val="28"/>
          <w:szCs w:val="28"/>
        </w:rPr>
      </w:pPr>
      <w:r w:rsidRPr="006371E5">
        <w:rPr>
          <w:b/>
          <w:i/>
          <w:sz w:val="28"/>
          <w:szCs w:val="28"/>
        </w:rPr>
        <w:t>Parent Question/Answer Panel- Nancy Hoover will answer questions as well as a panel of parents who have students at various specialty schools</w:t>
      </w:r>
    </w:p>
    <w:p w:rsidR="008F5302" w:rsidRPr="006371E5" w:rsidRDefault="008F5302" w:rsidP="008F5302">
      <w:pPr>
        <w:pStyle w:val="ListParagraph"/>
        <w:numPr>
          <w:ilvl w:val="0"/>
          <w:numId w:val="1"/>
        </w:numPr>
        <w:rPr>
          <w:b/>
          <w:i/>
          <w:sz w:val="28"/>
          <w:szCs w:val="28"/>
        </w:rPr>
      </w:pPr>
      <w:r w:rsidRPr="006371E5">
        <w:rPr>
          <w:b/>
          <w:i/>
          <w:sz w:val="28"/>
          <w:szCs w:val="28"/>
        </w:rPr>
        <w:t xml:space="preserve">Guest Speaker: Brianne Gunn- Gifted Support Specialist CCPS </w:t>
      </w:r>
    </w:p>
    <w:p w:rsidR="008F5302" w:rsidRPr="006371E5" w:rsidRDefault="008F5302" w:rsidP="008F5302">
      <w:pPr>
        <w:pStyle w:val="ListParagraph"/>
        <w:rPr>
          <w:b/>
          <w:i/>
          <w:sz w:val="28"/>
          <w:szCs w:val="28"/>
        </w:rPr>
      </w:pPr>
      <w:r w:rsidRPr="006371E5">
        <w:rPr>
          <w:b/>
          <w:i/>
          <w:sz w:val="28"/>
          <w:szCs w:val="28"/>
        </w:rPr>
        <w:t>Topic: Social/Emotional Development of Gifted Students</w:t>
      </w:r>
    </w:p>
    <w:p w:rsidR="006371E5" w:rsidRPr="006371E5" w:rsidRDefault="006371E5" w:rsidP="006371E5">
      <w:pPr>
        <w:rPr>
          <w:i/>
          <w:sz w:val="28"/>
          <w:szCs w:val="28"/>
        </w:rPr>
      </w:pPr>
      <w:r>
        <w:rPr>
          <w:i/>
          <w:sz w:val="28"/>
          <w:szCs w:val="28"/>
        </w:rPr>
        <w:t>*</w:t>
      </w:r>
      <w:r w:rsidR="008F5302" w:rsidRPr="006371E5">
        <w:rPr>
          <w:i/>
          <w:sz w:val="28"/>
          <w:szCs w:val="28"/>
        </w:rPr>
        <w:t>This is a REBO Board meeting. It is not an open house for specialty centers.</w:t>
      </w:r>
      <w:r w:rsidR="00DD60F0" w:rsidRPr="006371E5">
        <w:rPr>
          <w:i/>
          <w:sz w:val="28"/>
          <w:szCs w:val="28"/>
        </w:rPr>
        <w:t xml:space="preserve"> </w:t>
      </w:r>
    </w:p>
    <w:p w:rsidR="00DD60F0" w:rsidRPr="006371E5" w:rsidRDefault="00DD60F0" w:rsidP="006371E5">
      <w:pPr>
        <w:pStyle w:val="Title"/>
        <w:rPr>
          <w:rStyle w:val="SubtleEmphasis"/>
        </w:rPr>
      </w:pPr>
      <w:r w:rsidRPr="006371E5">
        <w:rPr>
          <w:rStyle w:val="SubtleEmphasis"/>
        </w:rPr>
        <w:lastRenderedPageBreak/>
        <w:t>Other Specialty Center Information Events</w:t>
      </w:r>
      <w:r w:rsidR="00764837" w:rsidRPr="006371E5">
        <w:rPr>
          <w:rStyle w:val="SubtleEmphasis"/>
        </w:rPr>
        <w:t xml:space="preserve"> at RMS</w:t>
      </w:r>
    </w:p>
    <w:p w:rsidR="00764837" w:rsidRPr="006371E5" w:rsidRDefault="00764837" w:rsidP="008F5302">
      <w:pPr>
        <w:rPr>
          <w:b/>
          <w:i/>
          <w:sz w:val="28"/>
          <w:szCs w:val="28"/>
        </w:rPr>
      </w:pPr>
      <w:r w:rsidRPr="006371E5">
        <w:rPr>
          <w:b/>
          <w:i/>
          <w:sz w:val="28"/>
          <w:szCs w:val="28"/>
        </w:rPr>
        <w:t>Wednesday October 11</w:t>
      </w:r>
      <w:r w:rsidRPr="006371E5">
        <w:rPr>
          <w:b/>
          <w:i/>
          <w:sz w:val="28"/>
          <w:szCs w:val="28"/>
          <w:vertAlign w:val="superscript"/>
        </w:rPr>
        <w:t>th</w:t>
      </w:r>
      <w:r w:rsidRPr="006371E5">
        <w:rPr>
          <w:b/>
          <w:i/>
          <w:sz w:val="28"/>
          <w:szCs w:val="28"/>
        </w:rPr>
        <w:t>, 6:30 p.m in the RMS Forum</w:t>
      </w:r>
    </w:p>
    <w:p w:rsidR="006371E5" w:rsidRPr="006371E5" w:rsidRDefault="00764837" w:rsidP="008F5302">
      <w:pPr>
        <w:rPr>
          <w:b/>
          <w:i/>
          <w:sz w:val="28"/>
          <w:szCs w:val="28"/>
        </w:rPr>
      </w:pPr>
      <w:r w:rsidRPr="006371E5">
        <w:rPr>
          <w:b/>
          <w:i/>
          <w:sz w:val="28"/>
          <w:szCs w:val="28"/>
        </w:rPr>
        <w:t xml:space="preserve">Presented by School Counseling Staff </w:t>
      </w:r>
      <w:r w:rsidR="006371E5" w:rsidRPr="006371E5">
        <w:rPr>
          <w:b/>
          <w:i/>
          <w:sz w:val="28"/>
          <w:szCs w:val="28"/>
        </w:rPr>
        <w:t>for all interested middle school students and their parents. Geared towards 8</w:t>
      </w:r>
      <w:r w:rsidR="006371E5" w:rsidRPr="006371E5">
        <w:rPr>
          <w:b/>
          <w:i/>
          <w:sz w:val="28"/>
          <w:szCs w:val="28"/>
          <w:vertAlign w:val="superscript"/>
        </w:rPr>
        <w:t>th</w:t>
      </w:r>
      <w:r w:rsidR="006371E5" w:rsidRPr="006371E5">
        <w:rPr>
          <w:b/>
          <w:i/>
          <w:sz w:val="28"/>
          <w:szCs w:val="28"/>
        </w:rPr>
        <w:t xml:space="preserve"> grade families with a student interested in applying for a specialty center next year.</w:t>
      </w:r>
    </w:p>
    <w:p w:rsidR="006371E5" w:rsidRDefault="006371E5" w:rsidP="008F5302">
      <w:pPr>
        <w:rPr>
          <w:b/>
          <w:i/>
          <w:sz w:val="28"/>
          <w:szCs w:val="28"/>
        </w:rPr>
      </w:pPr>
      <w:r w:rsidRPr="006371E5">
        <w:rPr>
          <w:b/>
          <w:i/>
          <w:sz w:val="28"/>
          <w:szCs w:val="28"/>
        </w:rPr>
        <w:t>Focus: What it means to attend a specialty center, how the specialty center application process works, and current specialty/non-specialty center student perspectives.</w:t>
      </w:r>
    </w:p>
    <w:p w:rsidR="00B63F9C" w:rsidRPr="006371E5" w:rsidRDefault="00B63F9C" w:rsidP="008F5302">
      <w:pPr>
        <w:rPr>
          <w:b/>
          <w:i/>
          <w:sz w:val="28"/>
          <w:szCs w:val="28"/>
        </w:rPr>
      </w:pPr>
      <w:r>
        <w:rPr>
          <w:b/>
          <w:i/>
          <w:sz w:val="28"/>
          <w:szCs w:val="28"/>
        </w:rPr>
        <w:t>Watch for a flyer coming home with your student promoting this event.</w:t>
      </w:r>
    </w:p>
    <w:p w:rsidR="00764837" w:rsidRDefault="006371E5" w:rsidP="006371E5">
      <w:pPr>
        <w:pStyle w:val="Title"/>
        <w:rPr>
          <w:rStyle w:val="SubtleEmphasis"/>
        </w:rPr>
      </w:pPr>
      <w:r w:rsidRPr="006371E5">
        <w:rPr>
          <w:rStyle w:val="SubtleEmphasis"/>
        </w:rPr>
        <w:t>Specialty Center Open House Dates</w:t>
      </w:r>
    </w:p>
    <w:tbl>
      <w:tblPr>
        <w:tblW w:w="0" w:type="dxa"/>
        <w:tblCellSpacing w:w="0" w:type="dxa"/>
        <w:tblCellMar>
          <w:left w:w="0" w:type="dxa"/>
          <w:right w:w="0" w:type="dxa"/>
        </w:tblCellMar>
        <w:tblLook w:val="04A0"/>
      </w:tblPr>
      <w:tblGrid>
        <w:gridCol w:w="2011"/>
        <w:gridCol w:w="55"/>
        <w:gridCol w:w="55"/>
        <w:gridCol w:w="1001"/>
        <w:gridCol w:w="886"/>
        <w:gridCol w:w="5352"/>
      </w:tblGrid>
      <w:tr w:rsidR="00B63F9C" w:rsidRPr="00B63F9C" w:rsidTr="00B63F9C">
        <w:trPr>
          <w:gridAfter w:val="3"/>
          <w:trHeight w:val="645"/>
          <w:tblCellSpacing w:w="0" w:type="dxa"/>
        </w:trPr>
        <w:tc>
          <w:tcPr>
            <w:tcW w:w="0" w:type="auto"/>
            <w:gridSpan w:val="3"/>
            <w:vMerge w:val="restart"/>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 xml:space="preserve">Specialty Center Student Event Calendar </w:t>
            </w:r>
          </w:p>
        </w:tc>
      </w:tr>
      <w:tr w:rsidR="00B63F9C" w:rsidRPr="00B63F9C" w:rsidTr="00B63F9C">
        <w:trPr>
          <w:trHeight w:val="1335"/>
          <w:tblCellSpacing w:w="0" w:type="dxa"/>
        </w:trPr>
        <w:tc>
          <w:tcPr>
            <w:tcW w:w="0" w:type="auto"/>
            <w:gridSpan w:val="3"/>
            <w:vMerge/>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shd w:val="clear" w:color="auto" w:fill="EEEEEE"/>
            <w:vAlign w:val="center"/>
            <w:hideMark/>
          </w:tcPr>
          <w:p w:rsidR="00B63F9C" w:rsidRPr="00B63F9C" w:rsidRDefault="00B63F9C" w:rsidP="00B63F9C">
            <w:pPr>
              <w:spacing w:after="0" w:line="1335"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r>
      <w:tr w:rsidR="00B63F9C" w:rsidRPr="00B63F9C" w:rsidTr="00B63F9C">
        <w:trPr>
          <w:trHeight w:val="495"/>
          <w:tblCellSpacing w:w="0" w:type="dxa"/>
        </w:trPr>
        <w:tc>
          <w:tcPr>
            <w:tcW w:w="0" w:type="auto"/>
            <w:shd w:val="clear" w:color="auto" w:fill="EEEEEE"/>
            <w:vAlign w:val="center"/>
            <w:hideMark/>
          </w:tcPr>
          <w:p w:rsidR="00B63F9C" w:rsidRPr="00B63F9C" w:rsidRDefault="00B63F9C" w:rsidP="00B63F9C">
            <w:pPr>
              <w:spacing w:after="0" w:line="495"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3</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Date</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Time</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Event</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4</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10/2/2017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6:30 - 7:30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Specialty Center Fair - Midlothian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5</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10/4/2017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6:30 - 7:30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Specialty Center Fair - Matoaca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6</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10/16/2017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N/A</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Applications for Specialty Centers available on-line</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10/16/2017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N/A</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Applications for Governor's Schools available through middle school counseling offices</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8</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10/17/2017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Health and Physical Therapy, Monacan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9</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10/18/2017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7:00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Humanities, Monacan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10</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10/19/2017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International Baccalaureate, Meadowbrook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lastRenderedPageBreak/>
              <w:t>11</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10/19/2017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International Baccalaureate, Midlothian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12</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10/23/2017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Mathematics and Science High School - Clover Hill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13</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10/24/2017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7:00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Leadership and International Relations, James River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14</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10/26/2017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Meadowbrook Academy for Digital Entrepreneurship - Meadowbrook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15</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11/8/2017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Governor's Academy for Engineering Studies, Bird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16</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11/8/2017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Visual and Performing Arts, Thomas Dale High School (Main Campus Auditorium)</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11/9/2017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Information Technology, Matoaca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18</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11/13/2017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7:00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Spanish Immersion, Manchester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19</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11/13/2017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7:00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Mass Communications, Manchester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20</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11/14/2017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7:00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Health Science, Cosby High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21</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11/15/2017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6:30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Maggie L. Walker Governor's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22</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11/16/2017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5:25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Open House - Appomattox Regional Governor's School for the Arts and Technology</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23</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12/1/2017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N/A</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Governor's Schools applications with teacher recommendations due to middle school counseling offices</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24</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12/1/2017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N/A</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Specialty Center applications due to middle school counseling offices</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25</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1/19/2018</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3:00 p.m.</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Teacher recommendations for applicable Specialty Centers applicants due to middle school counseling offices</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26</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3/9/2018</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N/A</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Acceptance letters mailed (Specialty Center)</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27</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3/9/2018</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N/A</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Acceptance letters mailed (Governor's School)</w:t>
            </w:r>
          </w:p>
        </w:tc>
      </w:tr>
      <w:tr w:rsidR="00B63F9C" w:rsidRPr="00B63F9C" w:rsidTr="00B63F9C">
        <w:trPr>
          <w:trHeight w:val="510"/>
          <w:tblCellSpacing w:w="0" w:type="dxa"/>
        </w:trPr>
        <w:tc>
          <w:tcPr>
            <w:tcW w:w="0" w:type="auto"/>
            <w:shd w:val="clear" w:color="auto" w:fill="EEEEEE"/>
            <w:vAlign w:val="center"/>
            <w:hideMark/>
          </w:tcPr>
          <w:p w:rsidR="00B63F9C" w:rsidRPr="00B63F9C" w:rsidRDefault="00B63F9C" w:rsidP="00B63F9C">
            <w:pPr>
              <w:spacing w:after="0" w:line="510" w:lineRule="atLeast"/>
              <w:jc w:val="center"/>
              <w:rPr>
                <w:rFonts w:ascii="Arial" w:eastAsia="Times New Roman" w:hAnsi="Arial" w:cs="Arial"/>
                <w:b/>
                <w:bCs/>
                <w:color w:val="000000"/>
                <w:sz w:val="20"/>
                <w:szCs w:val="20"/>
              </w:rPr>
            </w:pPr>
            <w:r w:rsidRPr="00B63F9C">
              <w:rPr>
                <w:rFonts w:ascii="Arial" w:eastAsia="Times New Roman" w:hAnsi="Arial" w:cs="Arial"/>
                <w:b/>
                <w:bCs/>
                <w:color w:val="000000"/>
                <w:sz w:val="20"/>
                <w:szCs w:val="20"/>
              </w:rPr>
              <w:t>28</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3/23/2018</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N/A</w:t>
            </w:r>
          </w:p>
        </w:tc>
        <w:tc>
          <w:tcPr>
            <w:tcW w:w="0" w:type="auto"/>
            <w:vAlign w:val="center"/>
            <w:hideMark/>
          </w:tcPr>
          <w:p w:rsidR="00B63F9C" w:rsidRPr="00B63F9C" w:rsidRDefault="00B63F9C" w:rsidP="00B63F9C">
            <w:pPr>
              <w:spacing w:after="0" w:line="240" w:lineRule="auto"/>
              <w:rPr>
                <w:rFonts w:ascii="Arial" w:eastAsia="Times New Roman" w:hAnsi="Arial" w:cs="Arial"/>
                <w:color w:val="000000"/>
                <w:sz w:val="20"/>
                <w:szCs w:val="20"/>
              </w:rPr>
            </w:pPr>
            <w:r w:rsidRPr="00B63F9C">
              <w:rPr>
                <w:rFonts w:ascii="Arial" w:eastAsia="Times New Roman" w:hAnsi="Arial" w:cs="Arial"/>
                <w:color w:val="000000"/>
                <w:sz w:val="20"/>
                <w:szCs w:val="20"/>
              </w:rPr>
              <w:t>Student response date from students offered admission</w:t>
            </w:r>
          </w:p>
        </w:tc>
      </w:tr>
    </w:tbl>
    <w:p w:rsidR="006371E5" w:rsidRPr="006371E5" w:rsidRDefault="006371E5" w:rsidP="006371E5"/>
    <w:sectPr w:rsidR="006371E5" w:rsidRPr="006371E5" w:rsidSect="00896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058D7"/>
    <w:multiLevelType w:val="hybridMultilevel"/>
    <w:tmpl w:val="17547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451CA"/>
    <w:multiLevelType w:val="hybridMultilevel"/>
    <w:tmpl w:val="EBD04360"/>
    <w:lvl w:ilvl="0" w:tplc="3670EF1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82BC1"/>
    <w:multiLevelType w:val="hybridMultilevel"/>
    <w:tmpl w:val="BFE8D4EA"/>
    <w:lvl w:ilvl="0" w:tplc="1F26346E">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8F5302"/>
    <w:rsid w:val="00374958"/>
    <w:rsid w:val="00386053"/>
    <w:rsid w:val="006371E5"/>
    <w:rsid w:val="00764837"/>
    <w:rsid w:val="007F0467"/>
    <w:rsid w:val="00896145"/>
    <w:rsid w:val="008F5302"/>
    <w:rsid w:val="00B63F9C"/>
    <w:rsid w:val="00C35C8D"/>
    <w:rsid w:val="00D12C9D"/>
    <w:rsid w:val="00DD6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3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5302"/>
    <w:pPr>
      <w:ind w:left="720"/>
      <w:contextualSpacing/>
    </w:pPr>
  </w:style>
  <w:style w:type="paragraph" w:styleId="BalloonText">
    <w:name w:val="Balloon Text"/>
    <w:basedOn w:val="Normal"/>
    <w:link w:val="BalloonTextChar"/>
    <w:uiPriority w:val="99"/>
    <w:semiHidden/>
    <w:unhideWhenUsed/>
    <w:rsid w:val="0076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37"/>
    <w:rPr>
      <w:rFonts w:ascii="Tahoma" w:hAnsi="Tahoma" w:cs="Tahoma"/>
      <w:sz w:val="16"/>
      <w:szCs w:val="16"/>
    </w:rPr>
  </w:style>
  <w:style w:type="character" w:styleId="SubtleEmphasis">
    <w:name w:val="Subtle Emphasis"/>
    <w:basedOn w:val="DefaultParagraphFont"/>
    <w:uiPriority w:val="19"/>
    <w:qFormat/>
    <w:rsid w:val="006371E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16115074">
      <w:bodyDiv w:val="1"/>
      <w:marLeft w:val="0"/>
      <w:marRight w:val="0"/>
      <w:marTop w:val="0"/>
      <w:marBottom w:val="0"/>
      <w:divBdr>
        <w:top w:val="none" w:sz="0" w:space="0" w:color="auto"/>
        <w:left w:val="none" w:sz="0" w:space="0" w:color="auto"/>
        <w:bottom w:val="none" w:sz="0" w:space="0" w:color="auto"/>
        <w:right w:val="none" w:sz="0" w:space="0" w:color="auto"/>
      </w:divBdr>
      <w:divsChild>
        <w:div w:id="290064685">
          <w:marLeft w:val="0"/>
          <w:marRight w:val="0"/>
          <w:marTop w:val="0"/>
          <w:marBottom w:val="0"/>
          <w:divBdr>
            <w:top w:val="none" w:sz="0" w:space="0" w:color="auto"/>
            <w:left w:val="none" w:sz="0" w:space="0" w:color="auto"/>
            <w:bottom w:val="none" w:sz="0" w:space="0" w:color="auto"/>
            <w:right w:val="none" w:sz="0" w:space="0" w:color="auto"/>
          </w:divBdr>
          <w:divsChild>
            <w:div w:id="254365021">
              <w:marLeft w:val="0"/>
              <w:marRight w:val="0"/>
              <w:marTop w:val="0"/>
              <w:marBottom w:val="0"/>
              <w:divBdr>
                <w:top w:val="none" w:sz="0" w:space="0" w:color="auto"/>
                <w:left w:val="none" w:sz="0" w:space="0" w:color="auto"/>
                <w:bottom w:val="none" w:sz="0" w:space="0" w:color="auto"/>
                <w:right w:val="none" w:sz="0" w:space="0" w:color="auto"/>
              </w:divBdr>
              <w:divsChild>
                <w:div w:id="1297758826">
                  <w:marLeft w:val="0"/>
                  <w:marRight w:val="0"/>
                  <w:marTop w:val="0"/>
                  <w:marBottom w:val="0"/>
                  <w:divBdr>
                    <w:top w:val="none" w:sz="0" w:space="0" w:color="auto"/>
                    <w:left w:val="none" w:sz="0" w:space="0" w:color="auto"/>
                    <w:bottom w:val="none" w:sz="0" w:space="0" w:color="auto"/>
                    <w:right w:val="none" w:sz="0" w:space="0" w:color="auto"/>
                  </w:divBdr>
                  <w:divsChild>
                    <w:div w:id="1483161568">
                      <w:marLeft w:val="0"/>
                      <w:marRight w:val="0"/>
                      <w:marTop w:val="0"/>
                      <w:marBottom w:val="0"/>
                      <w:divBdr>
                        <w:top w:val="none" w:sz="0" w:space="0" w:color="auto"/>
                        <w:left w:val="none" w:sz="0" w:space="0" w:color="auto"/>
                        <w:bottom w:val="none" w:sz="0" w:space="0" w:color="auto"/>
                        <w:right w:val="none" w:sz="0" w:space="0" w:color="auto"/>
                      </w:divBdr>
                    </w:div>
                    <w:div w:id="13382129">
                      <w:marLeft w:val="0"/>
                      <w:marRight w:val="0"/>
                      <w:marTop w:val="0"/>
                      <w:marBottom w:val="0"/>
                      <w:divBdr>
                        <w:top w:val="none" w:sz="0" w:space="0" w:color="auto"/>
                        <w:left w:val="none" w:sz="0" w:space="0" w:color="auto"/>
                        <w:bottom w:val="none" w:sz="0" w:space="0" w:color="auto"/>
                        <w:right w:val="none" w:sz="0" w:space="0" w:color="auto"/>
                      </w:divBdr>
                    </w:div>
                    <w:div w:id="335423803">
                      <w:marLeft w:val="0"/>
                      <w:marRight w:val="0"/>
                      <w:marTop w:val="0"/>
                      <w:marBottom w:val="0"/>
                      <w:divBdr>
                        <w:top w:val="none" w:sz="0" w:space="0" w:color="auto"/>
                        <w:left w:val="none" w:sz="0" w:space="0" w:color="auto"/>
                        <w:bottom w:val="none" w:sz="0" w:space="0" w:color="auto"/>
                        <w:right w:val="none" w:sz="0" w:space="0" w:color="auto"/>
                      </w:divBdr>
                    </w:div>
                    <w:div w:id="1426220921">
                      <w:marLeft w:val="0"/>
                      <w:marRight w:val="0"/>
                      <w:marTop w:val="0"/>
                      <w:marBottom w:val="0"/>
                      <w:divBdr>
                        <w:top w:val="none" w:sz="0" w:space="0" w:color="auto"/>
                        <w:left w:val="none" w:sz="0" w:space="0" w:color="auto"/>
                        <w:bottom w:val="none" w:sz="0" w:space="0" w:color="auto"/>
                        <w:right w:val="none" w:sz="0" w:space="0" w:color="auto"/>
                      </w:divBdr>
                    </w:div>
                    <w:div w:id="800151839">
                      <w:marLeft w:val="0"/>
                      <w:marRight w:val="0"/>
                      <w:marTop w:val="0"/>
                      <w:marBottom w:val="0"/>
                      <w:divBdr>
                        <w:top w:val="none" w:sz="0" w:space="0" w:color="auto"/>
                        <w:left w:val="none" w:sz="0" w:space="0" w:color="auto"/>
                        <w:bottom w:val="none" w:sz="0" w:space="0" w:color="auto"/>
                        <w:right w:val="none" w:sz="0" w:space="0" w:color="auto"/>
                      </w:divBdr>
                    </w:div>
                    <w:div w:id="551116433">
                      <w:marLeft w:val="0"/>
                      <w:marRight w:val="0"/>
                      <w:marTop w:val="0"/>
                      <w:marBottom w:val="0"/>
                      <w:divBdr>
                        <w:top w:val="none" w:sz="0" w:space="0" w:color="auto"/>
                        <w:left w:val="none" w:sz="0" w:space="0" w:color="auto"/>
                        <w:bottom w:val="none" w:sz="0" w:space="0" w:color="auto"/>
                        <w:right w:val="none" w:sz="0" w:space="0" w:color="auto"/>
                      </w:divBdr>
                    </w:div>
                    <w:div w:id="245724982">
                      <w:marLeft w:val="0"/>
                      <w:marRight w:val="0"/>
                      <w:marTop w:val="0"/>
                      <w:marBottom w:val="0"/>
                      <w:divBdr>
                        <w:top w:val="none" w:sz="0" w:space="0" w:color="auto"/>
                        <w:left w:val="none" w:sz="0" w:space="0" w:color="auto"/>
                        <w:bottom w:val="none" w:sz="0" w:space="0" w:color="auto"/>
                        <w:right w:val="none" w:sz="0" w:space="0" w:color="auto"/>
                      </w:divBdr>
                    </w:div>
                    <w:div w:id="1803041441">
                      <w:marLeft w:val="0"/>
                      <w:marRight w:val="0"/>
                      <w:marTop w:val="0"/>
                      <w:marBottom w:val="0"/>
                      <w:divBdr>
                        <w:top w:val="none" w:sz="0" w:space="0" w:color="auto"/>
                        <w:left w:val="none" w:sz="0" w:space="0" w:color="auto"/>
                        <w:bottom w:val="none" w:sz="0" w:space="0" w:color="auto"/>
                        <w:right w:val="none" w:sz="0" w:space="0" w:color="auto"/>
                      </w:divBdr>
                    </w:div>
                    <w:div w:id="1217280761">
                      <w:marLeft w:val="0"/>
                      <w:marRight w:val="0"/>
                      <w:marTop w:val="0"/>
                      <w:marBottom w:val="0"/>
                      <w:divBdr>
                        <w:top w:val="none" w:sz="0" w:space="0" w:color="auto"/>
                        <w:left w:val="none" w:sz="0" w:space="0" w:color="auto"/>
                        <w:bottom w:val="none" w:sz="0" w:space="0" w:color="auto"/>
                        <w:right w:val="none" w:sz="0" w:space="0" w:color="auto"/>
                      </w:divBdr>
                    </w:div>
                    <w:div w:id="1982223657">
                      <w:marLeft w:val="0"/>
                      <w:marRight w:val="0"/>
                      <w:marTop w:val="0"/>
                      <w:marBottom w:val="0"/>
                      <w:divBdr>
                        <w:top w:val="none" w:sz="0" w:space="0" w:color="auto"/>
                        <w:left w:val="none" w:sz="0" w:space="0" w:color="auto"/>
                        <w:bottom w:val="none" w:sz="0" w:space="0" w:color="auto"/>
                        <w:right w:val="none" w:sz="0" w:space="0" w:color="auto"/>
                      </w:divBdr>
                    </w:div>
                    <w:div w:id="703753313">
                      <w:marLeft w:val="0"/>
                      <w:marRight w:val="0"/>
                      <w:marTop w:val="0"/>
                      <w:marBottom w:val="0"/>
                      <w:divBdr>
                        <w:top w:val="none" w:sz="0" w:space="0" w:color="auto"/>
                        <w:left w:val="none" w:sz="0" w:space="0" w:color="auto"/>
                        <w:bottom w:val="none" w:sz="0" w:space="0" w:color="auto"/>
                        <w:right w:val="none" w:sz="0" w:space="0" w:color="auto"/>
                      </w:divBdr>
                    </w:div>
                    <w:div w:id="2002390606">
                      <w:marLeft w:val="0"/>
                      <w:marRight w:val="0"/>
                      <w:marTop w:val="0"/>
                      <w:marBottom w:val="0"/>
                      <w:divBdr>
                        <w:top w:val="none" w:sz="0" w:space="0" w:color="auto"/>
                        <w:left w:val="none" w:sz="0" w:space="0" w:color="auto"/>
                        <w:bottom w:val="none" w:sz="0" w:space="0" w:color="auto"/>
                        <w:right w:val="none" w:sz="0" w:space="0" w:color="auto"/>
                      </w:divBdr>
                    </w:div>
                    <w:div w:id="1574122375">
                      <w:marLeft w:val="0"/>
                      <w:marRight w:val="0"/>
                      <w:marTop w:val="0"/>
                      <w:marBottom w:val="0"/>
                      <w:divBdr>
                        <w:top w:val="none" w:sz="0" w:space="0" w:color="auto"/>
                        <w:left w:val="none" w:sz="0" w:space="0" w:color="auto"/>
                        <w:bottom w:val="none" w:sz="0" w:space="0" w:color="auto"/>
                        <w:right w:val="none" w:sz="0" w:space="0" w:color="auto"/>
                      </w:divBdr>
                    </w:div>
                    <w:div w:id="1416390579">
                      <w:marLeft w:val="0"/>
                      <w:marRight w:val="0"/>
                      <w:marTop w:val="0"/>
                      <w:marBottom w:val="0"/>
                      <w:divBdr>
                        <w:top w:val="none" w:sz="0" w:space="0" w:color="auto"/>
                        <w:left w:val="none" w:sz="0" w:space="0" w:color="auto"/>
                        <w:bottom w:val="none" w:sz="0" w:space="0" w:color="auto"/>
                        <w:right w:val="none" w:sz="0" w:space="0" w:color="auto"/>
                      </w:divBdr>
                    </w:div>
                    <w:div w:id="1609660700">
                      <w:marLeft w:val="0"/>
                      <w:marRight w:val="0"/>
                      <w:marTop w:val="0"/>
                      <w:marBottom w:val="0"/>
                      <w:divBdr>
                        <w:top w:val="none" w:sz="0" w:space="0" w:color="auto"/>
                        <w:left w:val="none" w:sz="0" w:space="0" w:color="auto"/>
                        <w:bottom w:val="none" w:sz="0" w:space="0" w:color="auto"/>
                        <w:right w:val="none" w:sz="0" w:space="0" w:color="auto"/>
                      </w:divBdr>
                    </w:div>
                    <w:div w:id="1125007851">
                      <w:marLeft w:val="0"/>
                      <w:marRight w:val="0"/>
                      <w:marTop w:val="0"/>
                      <w:marBottom w:val="0"/>
                      <w:divBdr>
                        <w:top w:val="none" w:sz="0" w:space="0" w:color="auto"/>
                        <w:left w:val="none" w:sz="0" w:space="0" w:color="auto"/>
                        <w:bottom w:val="none" w:sz="0" w:space="0" w:color="auto"/>
                        <w:right w:val="none" w:sz="0" w:space="0" w:color="auto"/>
                      </w:divBdr>
                    </w:div>
                    <w:div w:id="1876694359">
                      <w:marLeft w:val="0"/>
                      <w:marRight w:val="0"/>
                      <w:marTop w:val="0"/>
                      <w:marBottom w:val="0"/>
                      <w:divBdr>
                        <w:top w:val="none" w:sz="0" w:space="0" w:color="auto"/>
                        <w:left w:val="none" w:sz="0" w:space="0" w:color="auto"/>
                        <w:bottom w:val="none" w:sz="0" w:space="0" w:color="auto"/>
                        <w:right w:val="none" w:sz="0" w:space="0" w:color="auto"/>
                      </w:divBdr>
                    </w:div>
                    <w:div w:id="1036856906">
                      <w:marLeft w:val="0"/>
                      <w:marRight w:val="0"/>
                      <w:marTop w:val="0"/>
                      <w:marBottom w:val="0"/>
                      <w:divBdr>
                        <w:top w:val="none" w:sz="0" w:space="0" w:color="auto"/>
                        <w:left w:val="none" w:sz="0" w:space="0" w:color="auto"/>
                        <w:bottom w:val="none" w:sz="0" w:space="0" w:color="auto"/>
                        <w:right w:val="none" w:sz="0" w:space="0" w:color="auto"/>
                      </w:divBdr>
                    </w:div>
                    <w:div w:id="1486582683">
                      <w:marLeft w:val="0"/>
                      <w:marRight w:val="0"/>
                      <w:marTop w:val="0"/>
                      <w:marBottom w:val="0"/>
                      <w:divBdr>
                        <w:top w:val="none" w:sz="0" w:space="0" w:color="auto"/>
                        <w:left w:val="none" w:sz="0" w:space="0" w:color="auto"/>
                        <w:bottom w:val="none" w:sz="0" w:space="0" w:color="auto"/>
                        <w:right w:val="none" w:sz="0" w:space="0" w:color="auto"/>
                      </w:divBdr>
                    </w:div>
                    <w:div w:id="924801670">
                      <w:marLeft w:val="0"/>
                      <w:marRight w:val="0"/>
                      <w:marTop w:val="0"/>
                      <w:marBottom w:val="0"/>
                      <w:divBdr>
                        <w:top w:val="none" w:sz="0" w:space="0" w:color="auto"/>
                        <w:left w:val="none" w:sz="0" w:space="0" w:color="auto"/>
                        <w:bottom w:val="none" w:sz="0" w:space="0" w:color="auto"/>
                        <w:right w:val="none" w:sz="0" w:space="0" w:color="auto"/>
                      </w:divBdr>
                    </w:div>
                    <w:div w:id="1745830934">
                      <w:marLeft w:val="0"/>
                      <w:marRight w:val="0"/>
                      <w:marTop w:val="0"/>
                      <w:marBottom w:val="0"/>
                      <w:divBdr>
                        <w:top w:val="none" w:sz="0" w:space="0" w:color="auto"/>
                        <w:left w:val="none" w:sz="0" w:space="0" w:color="auto"/>
                        <w:bottom w:val="none" w:sz="0" w:space="0" w:color="auto"/>
                        <w:right w:val="none" w:sz="0" w:space="0" w:color="auto"/>
                      </w:divBdr>
                    </w:div>
                    <w:div w:id="366416003">
                      <w:marLeft w:val="0"/>
                      <w:marRight w:val="0"/>
                      <w:marTop w:val="0"/>
                      <w:marBottom w:val="0"/>
                      <w:divBdr>
                        <w:top w:val="none" w:sz="0" w:space="0" w:color="auto"/>
                        <w:left w:val="none" w:sz="0" w:space="0" w:color="auto"/>
                        <w:bottom w:val="none" w:sz="0" w:space="0" w:color="auto"/>
                        <w:right w:val="none" w:sz="0" w:space="0" w:color="auto"/>
                      </w:divBdr>
                    </w:div>
                    <w:div w:id="204293151">
                      <w:marLeft w:val="0"/>
                      <w:marRight w:val="0"/>
                      <w:marTop w:val="0"/>
                      <w:marBottom w:val="0"/>
                      <w:divBdr>
                        <w:top w:val="none" w:sz="0" w:space="0" w:color="auto"/>
                        <w:left w:val="none" w:sz="0" w:space="0" w:color="auto"/>
                        <w:bottom w:val="none" w:sz="0" w:space="0" w:color="auto"/>
                        <w:right w:val="none" w:sz="0" w:space="0" w:color="auto"/>
                      </w:divBdr>
                    </w:div>
                    <w:div w:id="1770466763">
                      <w:marLeft w:val="0"/>
                      <w:marRight w:val="0"/>
                      <w:marTop w:val="0"/>
                      <w:marBottom w:val="0"/>
                      <w:divBdr>
                        <w:top w:val="none" w:sz="0" w:space="0" w:color="auto"/>
                        <w:left w:val="none" w:sz="0" w:space="0" w:color="auto"/>
                        <w:bottom w:val="none" w:sz="0" w:space="0" w:color="auto"/>
                        <w:right w:val="none" w:sz="0" w:space="0" w:color="auto"/>
                      </w:divBdr>
                    </w:div>
                    <w:div w:id="1562059103">
                      <w:marLeft w:val="0"/>
                      <w:marRight w:val="0"/>
                      <w:marTop w:val="0"/>
                      <w:marBottom w:val="0"/>
                      <w:divBdr>
                        <w:top w:val="none" w:sz="0" w:space="0" w:color="auto"/>
                        <w:left w:val="none" w:sz="0" w:space="0" w:color="auto"/>
                        <w:bottom w:val="none" w:sz="0" w:space="0" w:color="auto"/>
                        <w:right w:val="none" w:sz="0" w:space="0" w:color="auto"/>
                      </w:divBdr>
                    </w:div>
                    <w:div w:id="1078357249">
                      <w:marLeft w:val="0"/>
                      <w:marRight w:val="0"/>
                      <w:marTop w:val="0"/>
                      <w:marBottom w:val="0"/>
                      <w:divBdr>
                        <w:top w:val="none" w:sz="0" w:space="0" w:color="auto"/>
                        <w:left w:val="none" w:sz="0" w:space="0" w:color="auto"/>
                        <w:bottom w:val="none" w:sz="0" w:space="0" w:color="auto"/>
                        <w:right w:val="none" w:sz="0" w:space="0" w:color="auto"/>
                      </w:divBdr>
                    </w:div>
                    <w:div w:id="16032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Warren</dc:creator>
  <cp:lastModifiedBy>Kristi Turner</cp:lastModifiedBy>
  <cp:revision>2</cp:revision>
  <dcterms:created xsi:type="dcterms:W3CDTF">2017-09-22T17:51:00Z</dcterms:created>
  <dcterms:modified xsi:type="dcterms:W3CDTF">2017-09-22T17:51:00Z</dcterms:modified>
</cp:coreProperties>
</file>